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AL 30 DE SEPTIEMBRE DEL AÑO 2015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E058E9" w:rsidRPr="009C583E">
        <w:rPr>
          <w:rFonts w:asciiTheme="minorHAnsi" w:hAnsiTheme="minorHAnsi" w:cstheme="minorHAnsi"/>
          <w:lang w:val="es-DO"/>
        </w:rPr>
        <w:t xml:space="preserve"> 283,074.27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E058E9" w:rsidRPr="009C583E">
        <w:rPr>
          <w:rFonts w:asciiTheme="minorHAnsi" w:hAnsiTheme="minorHAnsi" w:cstheme="minorHAnsi"/>
          <w:lang w:val="es-DO"/>
        </w:rPr>
        <w:t>5</w:t>
      </w:r>
      <w:proofErr w:type="gramStart"/>
      <w:r w:rsidR="00E058E9" w:rsidRPr="009C583E">
        <w:rPr>
          <w:rFonts w:asciiTheme="minorHAnsi" w:hAnsiTheme="minorHAnsi" w:cstheme="minorHAnsi"/>
          <w:lang w:val="es-DO"/>
        </w:rPr>
        <w:t>,724,935.80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E058E9" w:rsidRPr="009C583E">
        <w:rPr>
          <w:rFonts w:asciiTheme="minorHAnsi" w:hAnsiTheme="minorHAnsi" w:cstheme="minorHAnsi"/>
          <w:b/>
          <w:lang w:val="es-DO"/>
        </w:rPr>
        <w:t>6</w:t>
      </w:r>
      <w:proofErr w:type="gramStart"/>
      <w:r w:rsidR="00E058E9" w:rsidRPr="009C583E">
        <w:rPr>
          <w:rFonts w:asciiTheme="minorHAnsi" w:hAnsiTheme="minorHAnsi" w:cstheme="minorHAnsi"/>
          <w:b/>
          <w:lang w:val="es-DO"/>
        </w:rPr>
        <w:t>,008,010.07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8E1FC0" w:rsidRPr="009C583E">
        <w:rPr>
          <w:rFonts w:asciiTheme="minorHAnsi" w:hAnsiTheme="minorHAnsi" w:cstheme="minorHAnsi"/>
          <w:lang w:val="es-DO"/>
        </w:rPr>
        <w:t>2</w:t>
      </w:r>
      <w:proofErr w:type="gramStart"/>
      <w:r w:rsidR="008E1FC0" w:rsidRPr="009C583E">
        <w:rPr>
          <w:rFonts w:asciiTheme="minorHAnsi" w:hAnsiTheme="minorHAnsi" w:cstheme="minorHAnsi"/>
          <w:lang w:val="es-DO"/>
        </w:rPr>
        <w:t>,724,366.91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8E1FC0" w:rsidRPr="009C58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Pr="009C583E">
        <w:rPr>
          <w:rFonts w:asciiTheme="minorHAnsi" w:hAnsiTheme="minorHAnsi" w:cstheme="minorHAnsi"/>
          <w:u w:val="single"/>
          <w:lang w:val="es-DO"/>
        </w:rPr>
        <w:t>2</w:t>
      </w:r>
      <w:proofErr w:type="gramStart"/>
      <w:r w:rsidRPr="009C583E">
        <w:rPr>
          <w:rFonts w:asciiTheme="minorHAnsi" w:hAnsiTheme="minorHAnsi" w:cstheme="minorHAnsi"/>
          <w:u w:val="single"/>
          <w:lang w:val="es-DO"/>
        </w:rPr>
        <w:t>,724,366.91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8</w:t>
      </w:r>
      <w:proofErr w:type="gramStart"/>
      <w:r w:rsidR="008E1FC0" w:rsidRPr="009C583E">
        <w:rPr>
          <w:rFonts w:asciiTheme="minorHAnsi" w:hAnsiTheme="minorHAnsi" w:cstheme="minorHAnsi"/>
          <w:b/>
          <w:lang w:val="es-DO"/>
        </w:rPr>
        <w:t>,732,376.98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8E1FC0" w:rsidRPr="009C583E">
        <w:rPr>
          <w:rFonts w:asciiTheme="minorHAnsi" w:hAnsiTheme="minorHAnsi" w:cstheme="minorHAnsi"/>
          <w:lang w:val="es-DO"/>
        </w:rPr>
        <w:t xml:space="preserve">   218,336.35        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218,336.35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8</w:t>
      </w:r>
      <w:proofErr w:type="gramStart"/>
      <w:r w:rsidR="009C583E" w:rsidRPr="009C583E">
        <w:rPr>
          <w:rFonts w:asciiTheme="minorHAnsi" w:hAnsiTheme="minorHAnsi" w:cstheme="minorHAnsi"/>
          <w:lang w:val="es-DO"/>
        </w:rPr>
        <w:t>,514,040.63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        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8</w:t>
      </w:r>
      <w:proofErr w:type="gramStart"/>
      <w:r w:rsidR="009C583E" w:rsidRPr="009C583E">
        <w:rPr>
          <w:rFonts w:asciiTheme="minorHAnsi" w:hAnsiTheme="minorHAnsi" w:cstheme="minorHAnsi"/>
          <w:b/>
          <w:lang w:val="es-DO"/>
        </w:rPr>
        <w:t>,732,376.98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6F" w:rsidRDefault="004B696F">
      <w:r>
        <w:separator/>
      </w:r>
    </w:p>
  </w:endnote>
  <w:endnote w:type="continuationSeparator" w:id="0">
    <w:p w:rsidR="004B696F" w:rsidRDefault="004B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6F" w:rsidRDefault="004B696F">
      <w:r>
        <w:separator/>
      </w:r>
    </w:p>
  </w:footnote>
  <w:footnote w:type="continuationSeparator" w:id="0">
    <w:p w:rsidR="004B696F" w:rsidRDefault="004B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32C9"/>
    <w:rsid w:val="002835BF"/>
    <w:rsid w:val="002930C7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B79"/>
    <w:rsid w:val="003C7CE3"/>
    <w:rsid w:val="003D0135"/>
    <w:rsid w:val="003D2111"/>
    <w:rsid w:val="003D2BBD"/>
    <w:rsid w:val="003D2CF9"/>
    <w:rsid w:val="003D2E19"/>
    <w:rsid w:val="003D4400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26C8"/>
    <w:rsid w:val="00852D86"/>
    <w:rsid w:val="008540E3"/>
    <w:rsid w:val="008540F7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B25C5"/>
    <w:rsid w:val="00BB3F39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7F20"/>
    <w:rsid w:val="00D47F35"/>
    <w:rsid w:val="00D51466"/>
    <w:rsid w:val="00D55088"/>
    <w:rsid w:val="00D57B05"/>
    <w:rsid w:val="00D57CCB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676A-0699-442B-91E6-A0B2329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Richard M. Alcantara Arias</cp:lastModifiedBy>
  <cp:revision>2</cp:revision>
  <cp:lastPrinted>2015-10-06T15:54:00Z</cp:lastPrinted>
  <dcterms:created xsi:type="dcterms:W3CDTF">2015-10-06T15:54:00Z</dcterms:created>
  <dcterms:modified xsi:type="dcterms:W3CDTF">2015-10-06T15:54:00Z</dcterms:modified>
</cp:coreProperties>
</file>